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42B" w:rsidRPr="0071542B" w:rsidRDefault="000208FE" w:rsidP="00B738E9">
      <w:pPr>
        <w:jc w:val="center"/>
        <w:outlineLvl w:val="0"/>
        <w:rPr>
          <w:rFonts w:ascii="Arial" w:hAnsi="Arial" w:cs="Arial"/>
          <w:b/>
          <w:color w:val="003366"/>
          <w:sz w:val="18"/>
          <w:szCs w:val="18"/>
          <w:lang w:val="en-GB"/>
        </w:rPr>
      </w:pPr>
      <w:r>
        <w:rPr>
          <w:rFonts w:ascii="Arial" w:hAnsi="Arial" w:cs="Arial"/>
          <w:b/>
          <w:color w:val="003366"/>
          <w:sz w:val="18"/>
          <w:szCs w:val="18"/>
          <w:lang w:val="en-GB"/>
        </w:rPr>
        <w:t xml:space="preserve">Predictive Analytics </w:t>
      </w:r>
      <w:r w:rsidR="005F6C5B">
        <w:rPr>
          <w:rFonts w:ascii="Arial" w:hAnsi="Arial" w:cs="Arial"/>
          <w:b/>
          <w:color w:val="003366"/>
          <w:sz w:val="18"/>
          <w:szCs w:val="18"/>
          <w:lang w:val="en-GB"/>
        </w:rPr>
        <w:t>A</w:t>
      </w:r>
      <w:r>
        <w:rPr>
          <w:rFonts w:ascii="Arial" w:hAnsi="Arial" w:cs="Arial"/>
          <w:b/>
          <w:color w:val="003366"/>
          <w:sz w:val="18"/>
          <w:szCs w:val="18"/>
          <w:lang w:val="en-GB"/>
        </w:rPr>
        <w:t>nalyst</w:t>
      </w:r>
    </w:p>
    <w:p w:rsidR="0071542B" w:rsidRDefault="0071542B" w:rsidP="00B738E9">
      <w:pPr>
        <w:autoSpaceDE w:val="0"/>
        <w:autoSpaceDN w:val="0"/>
        <w:adjustRightInd w:val="0"/>
        <w:jc w:val="both"/>
        <w:rPr>
          <w:rFonts w:ascii="Arial" w:eastAsia="Arial Unicode MS" w:hAnsi="Arial" w:cs="Arial"/>
          <w:sz w:val="18"/>
          <w:szCs w:val="18"/>
          <w:lang w:val="en-GB"/>
        </w:rPr>
      </w:pPr>
    </w:p>
    <w:p w:rsidR="003C3B61" w:rsidRDefault="003C3B61" w:rsidP="003C3B61">
      <w:pPr>
        <w:jc w:val="both"/>
        <w:outlineLvl w:val="0"/>
        <w:rPr>
          <w:rFonts w:ascii="Arial" w:eastAsia="Arial Unicode MS" w:hAnsi="Arial" w:cs="Arial"/>
          <w:sz w:val="18"/>
          <w:szCs w:val="18"/>
          <w:lang w:val="en-GB"/>
        </w:rPr>
      </w:pPr>
      <w:r w:rsidRPr="003C3B61">
        <w:rPr>
          <w:rFonts w:ascii="Arial" w:eastAsia="Arial Unicode MS" w:hAnsi="Arial" w:cs="Arial"/>
          <w:b/>
          <w:sz w:val="18"/>
          <w:szCs w:val="18"/>
          <w:lang w:val="en-GB"/>
        </w:rPr>
        <w:t>ICAP, group of companies</w:t>
      </w:r>
      <w:r w:rsidRPr="003C3B61">
        <w:rPr>
          <w:rFonts w:ascii="Arial" w:eastAsia="Arial Unicode MS" w:hAnsi="Arial" w:cs="Arial"/>
          <w:sz w:val="18"/>
          <w:szCs w:val="18"/>
          <w:lang w:val="en-GB"/>
        </w:rPr>
        <w:t>–with 1.000 employees- is the largest B2B Services Provider in Greece, with leading presence in the Southeastern Europe Region. From 2007, when the major shareholder of the Group was the SEEF Fund of Global Finance, ICAP Group has been rapidly developing and today it provides a wide range of services and products that are grouped into the following four major categories: Credit Risk Services, Marketing &amp; Sales Solutions, Management Consulting και People &amp; Employment Solutions.</w:t>
      </w:r>
    </w:p>
    <w:p w:rsidR="003C3B61" w:rsidRPr="003C3B61" w:rsidRDefault="003C3B61" w:rsidP="003C3B61">
      <w:pPr>
        <w:jc w:val="both"/>
        <w:outlineLvl w:val="0"/>
        <w:rPr>
          <w:rFonts w:ascii="Arial" w:eastAsia="Arial Unicode MS" w:hAnsi="Arial" w:cs="Arial"/>
          <w:sz w:val="18"/>
          <w:szCs w:val="18"/>
          <w:lang w:val="en-GB"/>
        </w:rPr>
      </w:pPr>
    </w:p>
    <w:p w:rsidR="003C3B61" w:rsidRDefault="003C3B61" w:rsidP="003C3B61">
      <w:pPr>
        <w:jc w:val="both"/>
        <w:outlineLvl w:val="0"/>
        <w:rPr>
          <w:rFonts w:ascii="Arial" w:eastAsia="Arial Unicode MS" w:hAnsi="Arial" w:cs="Arial"/>
          <w:sz w:val="18"/>
          <w:szCs w:val="18"/>
          <w:lang w:val="en-GB"/>
        </w:rPr>
      </w:pPr>
      <w:r w:rsidRPr="003C3B61">
        <w:rPr>
          <w:rFonts w:ascii="Arial" w:eastAsia="Arial Unicode MS" w:hAnsi="Arial" w:cs="Arial"/>
          <w:b/>
          <w:sz w:val="18"/>
          <w:szCs w:val="18"/>
          <w:lang w:val="en-GB"/>
        </w:rPr>
        <w:t>ICAP SA</w:t>
      </w:r>
      <w:r w:rsidRPr="003C3B61">
        <w:rPr>
          <w:rFonts w:ascii="Arial" w:eastAsia="Arial Unicode MS" w:hAnsi="Arial" w:cs="Arial"/>
          <w:sz w:val="18"/>
          <w:szCs w:val="18"/>
          <w:lang w:val="en-GB"/>
        </w:rPr>
        <w:t xml:space="preserve"> is the only company in Greece certified by the Bank of Greece as an External Credit Assessment Institution (ECAI) </w:t>
      </w:r>
      <w:proofErr w:type="gramStart"/>
      <w:r w:rsidRPr="003C3B61">
        <w:rPr>
          <w:rFonts w:ascii="Arial" w:eastAsia="Arial Unicode MS" w:hAnsi="Arial" w:cs="Arial"/>
          <w:sz w:val="18"/>
          <w:szCs w:val="18"/>
          <w:lang w:val="en-GB"/>
        </w:rPr>
        <w:t>in regards to</w:t>
      </w:r>
      <w:proofErr w:type="gramEnd"/>
      <w:r w:rsidRPr="003C3B61">
        <w:rPr>
          <w:rFonts w:ascii="Arial" w:eastAsia="Arial Unicode MS" w:hAnsi="Arial" w:cs="Arial"/>
          <w:sz w:val="18"/>
          <w:szCs w:val="18"/>
          <w:lang w:val="en-GB"/>
        </w:rPr>
        <w:t xml:space="preserve"> the New Regulatory Framework of Basel II. Moreover, in July 2011, ICAP was accepted by the European Securities and Markets Authority (ESMA) as a Credit Rating Agency (CRA).</w:t>
      </w:r>
    </w:p>
    <w:p w:rsidR="003C3B61" w:rsidRPr="003C3B61" w:rsidRDefault="003C3B61" w:rsidP="003C3B61">
      <w:pPr>
        <w:jc w:val="both"/>
        <w:outlineLvl w:val="0"/>
        <w:rPr>
          <w:rFonts w:ascii="Arial" w:eastAsia="Arial Unicode MS" w:hAnsi="Arial" w:cs="Arial"/>
          <w:sz w:val="18"/>
          <w:szCs w:val="18"/>
          <w:lang w:val="en-GB"/>
        </w:rPr>
      </w:pPr>
    </w:p>
    <w:p w:rsidR="00541E2F" w:rsidRDefault="00541E2F" w:rsidP="00B738E9">
      <w:pPr>
        <w:jc w:val="both"/>
        <w:outlineLvl w:val="0"/>
        <w:rPr>
          <w:rFonts w:ascii="Arial" w:eastAsia="Arial Unicode MS" w:hAnsi="Arial" w:cs="Arial"/>
          <w:sz w:val="18"/>
          <w:szCs w:val="18"/>
          <w:lang w:val="en-GB"/>
        </w:rPr>
      </w:pPr>
      <w:r w:rsidRPr="002A20D9">
        <w:rPr>
          <w:rFonts w:ascii="Arial" w:eastAsia="Arial Unicode MS" w:hAnsi="Arial" w:cs="Arial"/>
          <w:sz w:val="18"/>
          <w:szCs w:val="18"/>
          <w:lang w:val="en-GB"/>
        </w:rPr>
        <w:t xml:space="preserve">We are looking for an efficient </w:t>
      </w:r>
      <w:r w:rsidR="005F6C5B">
        <w:rPr>
          <w:rFonts w:ascii="Arial" w:eastAsia="Arial Unicode MS" w:hAnsi="Arial" w:cs="Arial"/>
          <w:sz w:val="18"/>
          <w:szCs w:val="18"/>
          <w:lang w:val="en-GB"/>
        </w:rPr>
        <w:t>professional</w:t>
      </w:r>
      <w:r w:rsidRPr="002A20D9">
        <w:rPr>
          <w:rFonts w:ascii="Arial" w:eastAsia="Arial Unicode MS" w:hAnsi="Arial" w:cs="Arial"/>
          <w:sz w:val="18"/>
          <w:szCs w:val="18"/>
          <w:lang w:val="en-GB"/>
        </w:rPr>
        <w:t xml:space="preserve"> who </w:t>
      </w:r>
      <w:r>
        <w:rPr>
          <w:rFonts w:ascii="Arial" w:eastAsia="Arial Unicode MS" w:hAnsi="Arial" w:cs="Arial"/>
          <w:sz w:val="18"/>
          <w:szCs w:val="18"/>
          <w:lang w:val="en-GB"/>
        </w:rPr>
        <w:t>will</w:t>
      </w:r>
      <w:r w:rsidRPr="002A6F04">
        <w:rPr>
          <w:rFonts w:ascii="Arial" w:eastAsia="Arial Unicode MS" w:hAnsi="Arial" w:cs="Arial"/>
          <w:sz w:val="18"/>
          <w:szCs w:val="18"/>
          <w:lang w:val="en-GB"/>
        </w:rPr>
        <w:t xml:space="preserve"> w</w:t>
      </w:r>
      <w:r>
        <w:rPr>
          <w:rFonts w:ascii="Arial" w:eastAsia="Arial Unicode MS" w:hAnsi="Arial" w:cs="Arial"/>
          <w:sz w:val="18"/>
          <w:szCs w:val="18"/>
          <w:lang w:val="en-GB"/>
        </w:rPr>
        <w:t>ork on data</w:t>
      </w:r>
      <w:r>
        <w:rPr>
          <w:rFonts w:ascii="Arial" w:eastAsia="Arial Unicode MS" w:hAnsi="Arial" w:cs="Arial"/>
          <w:sz w:val="18"/>
          <w:szCs w:val="18"/>
        </w:rPr>
        <w:t xml:space="preserve"> mining,</w:t>
      </w:r>
      <w:r>
        <w:rPr>
          <w:rFonts w:ascii="Arial" w:eastAsia="Arial Unicode MS" w:hAnsi="Arial" w:cs="Arial"/>
          <w:sz w:val="18"/>
          <w:szCs w:val="18"/>
          <w:lang w:val="en-GB"/>
        </w:rPr>
        <w:t xml:space="preserve"> statistical analysis, data modelling and machine learning techniques.</w:t>
      </w:r>
      <w:r w:rsidRPr="00541E2F">
        <w:rPr>
          <w:rFonts w:ascii="Arial" w:eastAsia="Arial Unicode MS" w:hAnsi="Arial" w:cs="Arial"/>
          <w:sz w:val="18"/>
          <w:szCs w:val="18"/>
          <w:lang w:val="en-GB"/>
        </w:rPr>
        <w:t xml:space="preserve"> </w:t>
      </w:r>
      <w:r>
        <w:rPr>
          <w:rFonts w:ascii="Arial" w:eastAsia="Arial Unicode MS" w:hAnsi="Arial" w:cs="Arial"/>
          <w:sz w:val="18"/>
          <w:szCs w:val="18"/>
          <w:lang w:val="en-GB"/>
        </w:rPr>
        <w:t xml:space="preserve"> He/she will join a team responsible for the development, monitoring and verification of models and algorithms in the area of Credit Risk and Business Analytics. </w:t>
      </w:r>
    </w:p>
    <w:p w:rsidR="00541E2F" w:rsidRDefault="00541E2F" w:rsidP="00B738E9">
      <w:pPr>
        <w:jc w:val="both"/>
        <w:outlineLvl w:val="0"/>
        <w:rPr>
          <w:rFonts w:ascii="Arial" w:eastAsia="Arial Unicode MS" w:hAnsi="Arial" w:cs="Arial"/>
          <w:sz w:val="18"/>
          <w:szCs w:val="18"/>
          <w:lang w:val="en-GB"/>
        </w:rPr>
      </w:pPr>
    </w:p>
    <w:p w:rsidR="00541E2F" w:rsidRDefault="00541E2F" w:rsidP="00B738E9">
      <w:pPr>
        <w:jc w:val="both"/>
        <w:outlineLvl w:val="0"/>
        <w:rPr>
          <w:rFonts w:ascii="Arial" w:hAnsi="Arial" w:cs="Arial"/>
          <w:b/>
          <w:color w:val="003366"/>
          <w:sz w:val="18"/>
          <w:szCs w:val="18"/>
          <w:lang w:val="en-GB"/>
        </w:rPr>
      </w:pPr>
      <w:r w:rsidRPr="002A20D9">
        <w:rPr>
          <w:rFonts w:ascii="Arial" w:hAnsi="Arial" w:cs="Arial"/>
          <w:b/>
          <w:color w:val="003366"/>
          <w:sz w:val="18"/>
          <w:szCs w:val="18"/>
          <w:lang w:val="en-GB"/>
        </w:rPr>
        <w:t>Responsibilities:</w:t>
      </w:r>
    </w:p>
    <w:p w:rsidR="00126539" w:rsidRDefault="00126539" w:rsidP="00B738E9">
      <w:pPr>
        <w:pStyle w:val="ListParagraph"/>
        <w:numPr>
          <w:ilvl w:val="0"/>
          <w:numId w:val="2"/>
        </w:numPr>
        <w:spacing w:line="240" w:lineRule="auto"/>
        <w:jc w:val="both"/>
        <w:outlineLvl w:val="0"/>
        <w:rPr>
          <w:rFonts w:ascii="Arial" w:hAnsi="Arial" w:cs="Arial"/>
          <w:sz w:val="18"/>
          <w:szCs w:val="18"/>
          <w:lang w:val="en-GB"/>
        </w:rPr>
      </w:pPr>
      <w:r>
        <w:rPr>
          <w:rFonts w:ascii="Arial" w:hAnsi="Arial" w:cs="Arial"/>
          <w:sz w:val="18"/>
          <w:szCs w:val="18"/>
          <w:lang w:val="en-GB"/>
        </w:rPr>
        <w:t>Data management of structured and unstructured data</w:t>
      </w:r>
    </w:p>
    <w:p w:rsidR="00541E2F" w:rsidRDefault="00541E2F" w:rsidP="00B738E9">
      <w:pPr>
        <w:pStyle w:val="ListParagraph"/>
        <w:numPr>
          <w:ilvl w:val="0"/>
          <w:numId w:val="2"/>
        </w:numPr>
        <w:spacing w:line="240" w:lineRule="auto"/>
        <w:jc w:val="both"/>
        <w:outlineLvl w:val="0"/>
        <w:rPr>
          <w:rFonts w:ascii="Arial" w:hAnsi="Arial" w:cs="Arial"/>
          <w:sz w:val="18"/>
          <w:szCs w:val="18"/>
          <w:lang w:val="en-GB"/>
        </w:rPr>
      </w:pPr>
      <w:r w:rsidRPr="001C3522">
        <w:rPr>
          <w:rFonts w:ascii="Arial" w:hAnsi="Arial" w:cs="Arial"/>
          <w:sz w:val="18"/>
          <w:szCs w:val="18"/>
          <w:lang w:val="en-GB"/>
        </w:rPr>
        <w:t>Develop</w:t>
      </w:r>
      <w:r w:rsidR="00D86678">
        <w:rPr>
          <w:rFonts w:ascii="Arial" w:hAnsi="Arial" w:cs="Arial"/>
          <w:sz w:val="18"/>
          <w:szCs w:val="18"/>
          <w:lang w:val="en-GB"/>
        </w:rPr>
        <w:t xml:space="preserve"> </w:t>
      </w:r>
      <w:r w:rsidRPr="001C3522">
        <w:rPr>
          <w:rFonts w:ascii="Arial" w:hAnsi="Arial" w:cs="Arial"/>
          <w:sz w:val="18"/>
          <w:szCs w:val="18"/>
          <w:lang w:val="en-GB"/>
        </w:rPr>
        <w:t xml:space="preserve">data-driven insights through </w:t>
      </w:r>
      <w:r w:rsidR="001C3522">
        <w:rPr>
          <w:rFonts w:ascii="Arial" w:hAnsi="Arial" w:cs="Arial"/>
          <w:sz w:val="18"/>
          <w:szCs w:val="18"/>
          <w:lang w:val="en-GB"/>
        </w:rPr>
        <w:t>p</w:t>
      </w:r>
      <w:r>
        <w:rPr>
          <w:rFonts w:ascii="Arial" w:hAnsi="Arial" w:cs="Arial"/>
          <w:sz w:val="18"/>
          <w:szCs w:val="18"/>
          <w:lang w:val="en-GB"/>
        </w:rPr>
        <w:t>redictive models</w:t>
      </w:r>
      <w:r w:rsidR="001C3522">
        <w:rPr>
          <w:rFonts w:ascii="Arial" w:hAnsi="Arial" w:cs="Arial"/>
          <w:sz w:val="18"/>
          <w:szCs w:val="18"/>
          <w:lang w:val="en-GB"/>
        </w:rPr>
        <w:t xml:space="preserve">, </w:t>
      </w:r>
      <w:r w:rsidRPr="001C3522">
        <w:rPr>
          <w:rFonts w:ascii="Arial" w:hAnsi="Arial" w:cs="Arial"/>
          <w:sz w:val="18"/>
          <w:szCs w:val="18"/>
          <w:lang w:val="en-GB"/>
        </w:rPr>
        <w:t xml:space="preserve">in the area of Credit </w:t>
      </w:r>
      <w:r>
        <w:rPr>
          <w:rFonts w:ascii="Arial" w:hAnsi="Arial" w:cs="Arial"/>
          <w:sz w:val="18"/>
          <w:szCs w:val="18"/>
          <w:lang w:val="en-GB"/>
        </w:rPr>
        <w:t>Risk and Business Analytics</w:t>
      </w:r>
    </w:p>
    <w:p w:rsidR="00D86678" w:rsidRDefault="00D86678" w:rsidP="00B738E9">
      <w:pPr>
        <w:pStyle w:val="ListParagraph"/>
        <w:numPr>
          <w:ilvl w:val="0"/>
          <w:numId w:val="2"/>
        </w:numPr>
        <w:spacing w:line="240" w:lineRule="auto"/>
        <w:jc w:val="both"/>
        <w:outlineLvl w:val="0"/>
        <w:rPr>
          <w:rFonts w:ascii="Arial" w:hAnsi="Arial" w:cs="Arial"/>
          <w:sz w:val="18"/>
          <w:szCs w:val="18"/>
          <w:lang w:val="en-GB"/>
        </w:rPr>
      </w:pPr>
      <w:r>
        <w:rPr>
          <w:rFonts w:ascii="Arial" w:hAnsi="Arial" w:cs="Arial"/>
          <w:sz w:val="18"/>
          <w:szCs w:val="18"/>
          <w:lang w:val="en-GB"/>
        </w:rPr>
        <w:t xml:space="preserve">Validate and monitor the power of predictive models </w:t>
      </w:r>
    </w:p>
    <w:p w:rsidR="00126539" w:rsidRPr="001C3522" w:rsidRDefault="00126539" w:rsidP="00B738E9">
      <w:pPr>
        <w:pStyle w:val="ListParagraph"/>
        <w:numPr>
          <w:ilvl w:val="0"/>
          <w:numId w:val="2"/>
        </w:numPr>
        <w:spacing w:line="240" w:lineRule="auto"/>
        <w:jc w:val="both"/>
        <w:outlineLvl w:val="0"/>
        <w:rPr>
          <w:rFonts w:ascii="Arial" w:hAnsi="Arial" w:cs="Arial"/>
          <w:sz w:val="18"/>
          <w:szCs w:val="18"/>
          <w:lang w:val="en-GB"/>
        </w:rPr>
      </w:pPr>
      <w:r w:rsidRPr="001C3522">
        <w:rPr>
          <w:rFonts w:ascii="Arial" w:hAnsi="Arial" w:cs="Arial"/>
          <w:sz w:val="18"/>
          <w:szCs w:val="18"/>
          <w:lang w:val="en-GB"/>
        </w:rPr>
        <w:t xml:space="preserve">Lead the development </w:t>
      </w:r>
      <w:r>
        <w:rPr>
          <w:rFonts w:ascii="Arial" w:hAnsi="Arial" w:cs="Arial"/>
          <w:sz w:val="18"/>
          <w:szCs w:val="18"/>
          <w:lang w:val="en-GB"/>
        </w:rPr>
        <w:t>of projects and support team members t</w:t>
      </w:r>
      <w:r w:rsidRPr="001C3522">
        <w:rPr>
          <w:rFonts w:ascii="Arial" w:hAnsi="Arial" w:cs="Arial"/>
          <w:sz w:val="18"/>
          <w:szCs w:val="18"/>
          <w:lang w:val="en-GB"/>
        </w:rPr>
        <w:t>hroughout project execution</w:t>
      </w:r>
    </w:p>
    <w:p w:rsidR="00541E2F" w:rsidRDefault="00126539" w:rsidP="00B738E9">
      <w:pPr>
        <w:pStyle w:val="ListParagraph"/>
        <w:numPr>
          <w:ilvl w:val="0"/>
          <w:numId w:val="2"/>
        </w:numPr>
        <w:spacing w:line="240" w:lineRule="auto"/>
        <w:jc w:val="both"/>
        <w:outlineLvl w:val="0"/>
        <w:rPr>
          <w:rFonts w:ascii="Arial" w:hAnsi="Arial" w:cs="Arial"/>
          <w:sz w:val="18"/>
          <w:szCs w:val="18"/>
          <w:lang w:val="en-GB"/>
        </w:rPr>
      </w:pPr>
      <w:r>
        <w:rPr>
          <w:rFonts w:ascii="Arial" w:hAnsi="Arial" w:cs="Arial"/>
          <w:sz w:val="18"/>
          <w:szCs w:val="18"/>
          <w:lang w:val="en-GB"/>
        </w:rPr>
        <w:t>Communicate</w:t>
      </w:r>
      <w:r w:rsidR="00541E2F" w:rsidRPr="003F35CB">
        <w:rPr>
          <w:rFonts w:ascii="Arial" w:hAnsi="Arial" w:cs="Arial"/>
          <w:sz w:val="18"/>
          <w:szCs w:val="18"/>
          <w:lang w:val="en-GB"/>
        </w:rPr>
        <w:t xml:space="preserve"> with senior management</w:t>
      </w:r>
      <w:r>
        <w:rPr>
          <w:rFonts w:ascii="Arial" w:hAnsi="Arial" w:cs="Arial"/>
          <w:sz w:val="18"/>
          <w:szCs w:val="18"/>
          <w:lang w:val="en-GB"/>
        </w:rPr>
        <w:t xml:space="preserve"> and c</w:t>
      </w:r>
      <w:r w:rsidRPr="00126539">
        <w:rPr>
          <w:rFonts w:ascii="Arial" w:hAnsi="Arial" w:cs="Arial"/>
          <w:sz w:val="18"/>
          <w:szCs w:val="18"/>
          <w:lang w:val="en-GB"/>
        </w:rPr>
        <w:t>ontribute to new business proposals </w:t>
      </w:r>
    </w:p>
    <w:p w:rsidR="00126539" w:rsidRPr="003F35CB" w:rsidRDefault="00126539" w:rsidP="00B738E9">
      <w:pPr>
        <w:pStyle w:val="ListParagraph"/>
        <w:numPr>
          <w:ilvl w:val="0"/>
          <w:numId w:val="2"/>
        </w:numPr>
        <w:spacing w:line="240" w:lineRule="auto"/>
        <w:jc w:val="both"/>
        <w:outlineLvl w:val="0"/>
        <w:rPr>
          <w:rFonts w:ascii="Arial" w:hAnsi="Arial" w:cs="Arial"/>
          <w:sz w:val="18"/>
          <w:szCs w:val="18"/>
          <w:lang w:val="en-GB"/>
        </w:rPr>
      </w:pPr>
      <w:r>
        <w:rPr>
          <w:rFonts w:ascii="Arial" w:hAnsi="Arial" w:cs="Arial"/>
          <w:sz w:val="18"/>
          <w:szCs w:val="18"/>
          <w:lang w:val="en-GB"/>
        </w:rPr>
        <w:t>Collaborate with different teams</w:t>
      </w:r>
      <w:r w:rsidRPr="00126539">
        <w:rPr>
          <w:rFonts w:ascii="Arial" w:hAnsi="Arial" w:cs="Arial"/>
          <w:sz w:val="18"/>
          <w:szCs w:val="18"/>
          <w:lang w:val="en-GB"/>
        </w:rPr>
        <w:t xml:space="preserve"> </w:t>
      </w:r>
      <w:r>
        <w:rPr>
          <w:rFonts w:ascii="Arial" w:hAnsi="Arial" w:cs="Arial"/>
          <w:sz w:val="18"/>
          <w:szCs w:val="18"/>
          <w:lang w:val="en-GB"/>
        </w:rPr>
        <w:t>to produce</w:t>
      </w:r>
      <w:r w:rsidRPr="00126539">
        <w:rPr>
          <w:rFonts w:ascii="Arial" w:hAnsi="Arial" w:cs="Arial"/>
          <w:sz w:val="18"/>
          <w:szCs w:val="18"/>
          <w:lang w:val="en-GB"/>
        </w:rPr>
        <w:t xml:space="preserve"> innovative and efficient analytics products and services</w:t>
      </w:r>
    </w:p>
    <w:p w:rsidR="00541E2F" w:rsidRPr="003F35CB" w:rsidRDefault="00541E2F" w:rsidP="00B738E9">
      <w:pPr>
        <w:pStyle w:val="ListParagraph"/>
        <w:numPr>
          <w:ilvl w:val="0"/>
          <w:numId w:val="2"/>
        </w:numPr>
        <w:spacing w:line="240" w:lineRule="auto"/>
        <w:jc w:val="both"/>
        <w:outlineLvl w:val="0"/>
        <w:rPr>
          <w:rFonts w:ascii="Arial" w:hAnsi="Arial" w:cs="Arial"/>
          <w:sz w:val="18"/>
          <w:szCs w:val="18"/>
          <w:lang w:val="en-GB"/>
        </w:rPr>
      </w:pPr>
      <w:r w:rsidRPr="00682F68">
        <w:rPr>
          <w:rFonts w:ascii="Arial" w:hAnsi="Arial" w:cs="Arial"/>
          <w:sz w:val="18"/>
          <w:szCs w:val="18"/>
          <w:lang w:val="en-GB"/>
        </w:rPr>
        <w:t>Stay</w:t>
      </w:r>
      <w:r>
        <w:rPr>
          <w:rFonts w:ascii="Arial" w:hAnsi="Arial" w:cs="Arial"/>
          <w:sz w:val="18"/>
          <w:szCs w:val="18"/>
          <w:lang w:val="en-GB"/>
        </w:rPr>
        <w:t>ing</w:t>
      </w:r>
      <w:r w:rsidR="00126539">
        <w:rPr>
          <w:rFonts w:ascii="Arial" w:hAnsi="Arial" w:cs="Arial"/>
          <w:sz w:val="18"/>
          <w:szCs w:val="18"/>
          <w:lang w:val="en-GB"/>
        </w:rPr>
        <w:t xml:space="preserve"> up to date on</w:t>
      </w:r>
      <w:r>
        <w:rPr>
          <w:rFonts w:ascii="Arial" w:hAnsi="Arial" w:cs="Arial"/>
          <w:sz w:val="18"/>
          <w:szCs w:val="18"/>
          <w:lang w:val="en-GB"/>
        </w:rPr>
        <w:t xml:space="preserve"> </w:t>
      </w:r>
      <w:proofErr w:type="spellStart"/>
      <w:r>
        <w:rPr>
          <w:rFonts w:ascii="Arial" w:hAnsi="Arial" w:cs="Arial"/>
          <w:sz w:val="18"/>
          <w:szCs w:val="18"/>
          <w:lang w:val="en-GB"/>
        </w:rPr>
        <w:t>tre</w:t>
      </w:r>
      <w:proofErr w:type="spellEnd"/>
      <w:r>
        <w:rPr>
          <w:rFonts w:ascii="Arial" w:hAnsi="Arial" w:cs="Arial"/>
          <w:sz w:val="18"/>
          <w:szCs w:val="18"/>
          <w:lang w:val="en-US"/>
        </w:rPr>
        <w:t>n</w:t>
      </w:r>
      <w:r w:rsidRPr="00682F68">
        <w:rPr>
          <w:rFonts w:ascii="Arial" w:hAnsi="Arial" w:cs="Arial"/>
          <w:sz w:val="18"/>
          <w:szCs w:val="18"/>
          <w:lang w:val="en-GB"/>
        </w:rPr>
        <w:t>ds in</w:t>
      </w:r>
      <w:r>
        <w:rPr>
          <w:rFonts w:ascii="Arial" w:hAnsi="Arial" w:cs="Arial"/>
          <w:sz w:val="18"/>
          <w:szCs w:val="18"/>
          <w:lang w:val="en-GB"/>
        </w:rPr>
        <w:t xml:space="preserve"> data analytics methodologies </w:t>
      </w:r>
    </w:p>
    <w:p w:rsidR="00222D51" w:rsidRDefault="00222D51" w:rsidP="00B738E9">
      <w:pPr>
        <w:jc w:val="both"/>
        <w:outlineLvl w:val="0"/>
        <w:rPr>
          <w:rFonts w:ascii="Arial" w:hAnsi="Arial" w:cs="Arial"/>
          <w:b/>
          <w:color w:val="003366"/>
          <w:sz w:val="18"/>
          <w:szCs w:val="18"/>
          <w:lang w:val="en-GB"/>
        </w:rPr>
      </w:pPr>
    </w:p>
    <w:p w:rsidR="00222D51" w:rsidRDefault="002F5674" w:rsidP="00B738E9">
      <w:pPr>
        <w:jc w:val="both"/>
        <w:outlineLvl w:val="0"/>
        <w:rPr>
          <w:rFonts w:ascii="Arial" w:hAnsi="Arial" w:cs="Arial"/>
          <w:b/>
          <w:color w:val="003366"/>
          <w:sz w:val="18"/>
          <w:szCs w:val="18"/>
          <w:lang w:val="en-GB"/>
        </w:rPr>
      </w:pPr>
      <w:r>
        <w:rPr>
          <w:rFonts w:ascii="Arial" w:hAnsi="Arial" w:cs="Arial"/>
          <w:b/>
          <w:color w:val="003366"/>
          <w:sz w:val="18"/>
          <w:szCs w:val="18"/>
          <w:lang w:val="en-GB"/>
        </w:rPr>
        <w:t xml:space="preserve">Qualifications: </w:t>
      </w:r>
    </w:p>
    <w:p w:rsidR="00126539" w:rsidRPr="00126539" w:rsidRDefault="00126539" w:rsidP="00B738E9">
      <w:pPr>
        <w:pStyle w:val="ListParagraph"/>
        <w:numPr>
          <w:ilvl w:val="0"/>
          <w:numId w:val="2"/>
        </w:numPr>
        <w:spacing w:line="240" w:lineRule="auto"/>
        <w:jc w:val="both"/>
        <w:outlineLvl w:val="0"/>
        <w:rPr>
          <w:rFonts w:ascii="Arial" w:hAnsi="Arial" w:cs="Arial"/>
          <w:sz w:val="18"/>
          <w:szCs w:val="18"/>
          <w:lang w:val="en-GB"/>
        </w:rPr>
      </w:pPr>
      <w:r w:rsidRPr="00126539">
        <w:rPr>
          <w:rFonts w:ascii="Arial" w:hAnsi="Arial" w:cs="Arial"/>
          <w:sz w:val="18"/>
          <w:szCs w:val="18"/>
          <w:lang w:val="en-GB"/>
        </w:rPr>
        <w:t xml:space="preserve">A minimum of </w:t>
      </w:r>
      <w:r w:rsidR="0068395E">
        <w:rPr>
          <w:rFonts w:ascii="Arial" w:hAnsi="Arial" w:cs="Arial"/>
          <w:sz w:val="18"/>
          <w:szCs w:val="18"/>
          <w:lang w:val="en-GB"/>
        </w:rPr>
        <w:t>1</w:t>
      </w:r>
      <w:r w:rsidRPr="00126539">
        <w:rPr>
          <w:rFonts w:ascii="Arial" w:hAnsi="Arial" w:cs="Arial"/>
          <w:sz w:val="18"/>
          <w:szCs w:val="18"/>
          <w:lang w:val="en-GB"/>
        </w:rPr>
        <w:t xml:space="preserve"> year</w:t>
      </w:r>
      <w:r w:rsidR="0068395E">
        <w:rPr>
          <w:rFonts w:ascii="Arial" w:hAnsi="Arial" w:cs="Arial"/>
          <w:sz w:val="18"/>
          <w:szCs w:val="18"/>
          <w:lang w:val="en-GB"/>
        </w:rPr>
        <w:t xml:space="preserve"> of</w:t>
      </w:r>
      <w:r w:rsidRPr="00126539">
        <w:rPr>
          <w:rFonts w:ascii="Arial" w:hAnsi="Arial" w:cs="Arial"/>
          <w:sz w:val="18"/>
          <w:szCs w:val="18"/>
          <w:lang w:val="en-GB"/>
        </w:rPr>
        <w:t xml:space="preserve"> experience performing statistical analysis, data mining, data science, machine learning, in a professional setting</w:t>
      </w:r>
    </w:p>
    <w:p w:rsidR="00126539" w:rsidRPr="00126539" w:rsidRDefault="00126539" w:rsidP="00B738E9">
      <w:pPr>
        <w:pStyle w:val="ListParagraph"/>
        <w:numPr>
          <w:ilvl w:val="0"/>
          <w:numId w:val="2"/>
        </w:numPr>
        <w:spacing w:line="240" w:lineRule="auto"/>
        <w:jc w:val="both"/>
        <w:outlineLvl w:val="0"/>
        <w:rPr>
          <w:rFonts w:ascii="Arial" w:hAnsi="Arial" w:cs="Arial"/>
          <w:sz w:val="18"/>
          <w:szCs w:val="18"/>
          <w:lang w:val="en-GB"/>
        </w:rPr>
      </w:pPr>
      <w:r w:rsidRPr="00126539">
        <w:rPr>
          <w:rFonts w:ascii="Arial" w:hAnsi="Arial" w:cs="Arial"/>
          <w:sz w:val="18"/>
          <w:szCs w:val="18"/>
          <w:lang w:val="en-GB"/>
        </w:rPr>
        <w:t>Bachelor's degree in Quantitative discipline (Statistics, Mathematics, Computer Science</w:t>
      </w:r>
      <w:r w:rsidR="0028418C">
        <w:rPr>
          <w:rFonts w:ascii="Arial" w:hAnsi="Arial" w:cs="Arial"/>
          <w:sz w:val="18"/>
          <w:szCs w:val="18"/>
          <w:lang w:val="en-GB"/>
        </w:rPr>
        <w:t>,</w:t>
      </w:r>
      <w:r w:rsidR="00ED2AD3">
        <w:rPr>
          <w:rFonts w:ascii="Arial" w:hAnsi="Arial" w:cs="Arial"/>
          <w:sz w:val="18"/>
          <w:szCs w:val="18"/>
          <w:lang w:val="en-GB"/>
        </w:rPr>
        <w:t xml:space="preserve"> </w:t>
      </w:r>
      <w:r w:rsidRPr="00126539">
        <w:rPr>
          <w:rFonts w:ascii="Arial" w:hAnsi="Arial" w:cs="Arial"/>
          <w:sz w:val="18"/>
          <w:szCs w:val="18"/>
          <w:lang w:val="en-GB"/>
        </w:rPr>
        <w:t>Information Technology</w:t>
      </w:r>
      <w:r w:rsidR="00ED2AD3">
        <w:rPr>
          <w:rFonts w:ascii="Arial" w:hAnsi="Arial" w:cs="Arial"/>
          <w:sz w:val="18"/>
          <w:szCs w:val="18"/>
          <w:lang w:val="en-GB"/>
        </w:rPr>
        <w:t xml:space="preserve">, </w:t>
      </w:r>
      <w:r w:rsidR="00ED2AD3" w:rsidRPr="00126539">
        <w:rPr>
          <w:rFonts w:ascii="Arial" w:hAnsi="Arial" w:cs="Arial"/>
          <w:sz w:val="18"/>
          <w:szCs w:val="18"/>
          <w:lang w:val="en-GB"/>
        </w:rPr>
        <w:t>Economics</w:t>
      </w:r>
      <w:r w:rsidRPr="00126539">
        <w:rPr>
          <w:rFonts w:ascii="Arial" w:hAnsi="Arial" w:cs="Arial"/>
          <w:sz w:val="18"/>
          <w:szCs w:val="18"/>
          <w:lang w:val="en-GB"/>
        </w:rPr>
        <w:t>)</w:t>
      </w:r>
    </w:p>
    <w:p w:rsidR="00ED2AD3" w:rsidRPr="00ED2AD3" w:rsidRDefault="00ED2AD3" w:rsidP="00B738E9">
      <w:pPr>
        <w:pStyle w:val="ListParagraph"/>
        <w:numPr>
          <w:ilvl w:val="0"/>
          <w:numId w:val="2"/>
        </w:numPr>
        <w:spacing w:line="240" w:lineRule="auto"/>
        <w:jc w:val="both"/>
        <w:outlineLvl w:val="0"/>
        <w:rPr>
          <w:rFonts w:ascii="Arial" w:hAnsi="Arial" w:cs="Arial"/>
          <w:sz w:val="18"/>
          <w:szCs w:val="18"/>
          <w:lang w:val="en-GB"/>
        </w:rPr>
      </w:pPr>
      <w:r w:rsidRPr="00ED2AD3">
        <w:rPr>
          <w:rFonts w:ascii="Arial" w:hAnsi="Arial" w:cs="Arial"/>
          <w:sz w:val="18"/>
          <w:szCs w:val="18"/>
          <w:lang w:val="en-GB"/>
        </w:rPr>
        <w:t xml:space="preserve">Master’s degree in </w:t>
      </w:r>
      <w:r>
        <w:rPr>
          <w:rFonts w:ascii="Arial" w:hAnsi="Arial" w:cs="Arial"/>
          <w:sz w:val="18"/>
          <w:szCs w:val="18"/>
          <w:lang w:val="en-GB"/>
        </w:rPr>
        <w:t xml:space="preserve">Analytics / </w:t>
      </w:r>
      <w:r w:rsidR="001929C9">
        <w:rPr>
          <w:rFonts w:ascii="Arial" w:hAnsi="Arial" w:cs="Arial"/>
          <w:sz w:val="18"/>
          <w:szCs w:val="18"/>
          <w:lang w:val="en-GB"/>
        </w:rPr>
        <w:t xml:space="preserve">Statistics / </w:t>
      </w:r>
      <w:r w:rsidRPr="00ED2AD3">
        <w:rPr>
          <w:rFonts w:ascii="Arial" w:hAnsi="Arial" w:cs="Arial"/>
          <w:sz w:val="18"/>
          <w:szCs w:val="18"/>
          <w:lang w:val="en-GB"/>
        </w:rPr>
        <w:t>Operational Research / Data Science, or a related field associated with quantitative analysis</w:t>
      </w:r>
    </w:p>
    <w:p w:rsidR="00222D51" w:rsidRDefault="00222D51" w:rsidP="00B738E9">
      <w:pPr>
        <w:jc w:val="both"/>
        <w:outlineLvl w:val="0"/>
        <w:rPr>
          <w:rFonts w:ascii="Arial" w:hAnsi="Arial" w:cs="Arial"/>
          <w:b/>
          <w:color w:val="003366"/>
          <w:sz w:val="18"/>
          <w:szCs w:val="18"/>
          <w:lang w:val="en-GB"/>
        </w:rPr>
      </w:pPr>
    </w:p>
    <w:p w:rsidR="00ED2AD3" w:rsidRDefault="00ED2AD3" w:rsidP="00B738E9">
      <w:pPr>
        <w:jc w:val="both"/>
        <w:outlineLvl w:val="0"/>
        <w:rPr>
          <w:rFonts w:ascii="Arial" w:hAnsi="Arial" w:cs="Arial"/>
          <w:b/>
          <w:color w:val="003366"/>
          <w:sz w:val="18"/>
          <w:szCs w:val="18"/>
          <w:lang w:val="en-GB"/>
        </w:rPr>
      </w:pPr>
      <w:r w:rsidRPr="00ED2AD3">
        <w:rPr>
          <w:rFonts w:ascii="Arial" w:hAnsi="Arial" w:cs="Arial"/>
          <w:b/>
          <w:color w:val="003366"/>
          <w:sz w:val="18"/>
          <w:szCs w:val="18"/>
          <w:lang w:val="en-GB"/>
        </w:rPr>
        <w:t>Analytic</w:t>
      </w:r>
      <w:r w:rsidR="00D86678">
        <w:rPr>
          <w:rFonts w:ascii="Arial" w:hAnsi="Arial" w:cs="Arial"/>
          <w:b/>
          <w:color w:val="003366"/>
          <w:sz w:val="18"/>
          <w:szCs w:val="18"/>
          <w:lang w:val="en-GB"/>
        </w:rPr>
        <w:t>s</w:t>
      </w:r>
      <w:r w:rsidRPr="00ED2AD3">
        <w:rPr>
          <w:rFonts w:ascii="Arial" w:hAnsi="Arial" w:cs="Arial"/>
          <w:b/>
          <w:color w:val="003366"/>
          <w:sz w:val="18"/>
          <w:szCs w:val="18"/>
          <w:lang w:val="en-GB"/>
        </w:rPr>
        <w:t xml:space="preserve"> tools </w:t>
      </w:r>
      <w:r>
        <w:rPr>
          <w:rFonts w:ascii="Arial" w:hAnsi="Arial" w:cs="Arial"/>
          <w:b/>
          <w:color w:val="003366"/>
          <w:sz w:val="18"/>
          <w:szCs w:val="18"/>
          <w:lang w:val="en-GB"/>
        </w:rPr>
        <w:t>&amp;</w:t>
      </w:r>
      <w:r w:rsidRPr="00ED2AD3">
        <w:rPr>
          <w:rFonts w:ascii="Arial" w:hAnsi="Arial" w:cs="Arial"/>
          <w:b/>
          <w:color w:val="003366"/>
          <w:sz w:val="18"/>
          <w:szCs w:val="18"/>
          <w:lang w:val="en-GB"/>
        </w:rPr>
        <w:t xml:space="preserve"> skills</w:t>
      </w:r>
    </w:p>
    <w:p w:rsidR="00ED2AD3" w:rsidRDefault="00ED2AD3" w:rsidP="00B738E9">
      <w:pPr>
        <w:pStyle w:val="ListParagraph"/>
        <w:numPr>
          <w:ilvl w:val="0"/>
          <w:numId w:val="2"/>
        </w:numPr>
        <w:spacing w:line="240" w:lineRule="auto"/>
        <w:jc w:val="both"/>
        <w:outlineLvl w:val="0"/>
        <w:rPr>
          <w:rFonts w:ascii="Arial" w:hAnsi="Arial" w:cs="Arial"/>
          <w:sz w:val="18"/>
          <w:szCs w:val="18"/>
          <w:lang w:val="en-GB"/>
        </w:rPr>
      </w:pPr>
      <w:bookmarkStart w:id="0" w:name="_GoBack"/>
      <w:bookmarkEnd w:id="0"/>
      <w:r w:rsidRPr="00ED2AD3">
        <w:rPr>
          <w:rFonts w:ascii="Arial" w:hAnsi="Arial" w:cs="Arial"/>
          <w:sz w:val="18"/>
          <w:szCs w:val="18"/>
          <w:lang w:val="en-GB"/>
        </w:rPr>
        <w:t>Strong analytical skills and ability to interpret a variety of types of data</w:t>
      </w:r>
    </w:p>
    <w:p w:rsidR="00ED2AD3" w:rsidRDefault="00ED2AD3" w:rsidP="00B738E9">
      <w:pPr>
        <w:pStyle w:val="ListParagraph"/>
        <w:numPr>
          <w:ilvl w:val="0"/>
          <w:numId w:val="2"/>
        </w:numPr>
        <w:spacing w:line="240" w:lineRule="auto"/>
        <w:jc w:val="both"/>
        <w:outlineLvl w:val="0"/>
        <w:rPr>
          <w:rFonts w:ascii="Arial" w:hAnsi="Arial" w:cs="Arial"/>
          <w:sz w:val="18"/>
          <w:szCs w:val="18"/>
          <w:lang w:val="en-GB"/>
        </w:rPr>
      </w:pPr>
      <w:r>
        <w:rPr>
          <w:rFonts w:ascii="Arial" w:hAnsi="Arial" w:cs="Arial"/>
          <w:sz w:val="18"/>
          <w:szCs w:val="18"/>
          <w:lang w:val="en-GB"/>
        </w:rPr>
        <w:t xml:space="preserve">Proficiency with </w:t>
      </w:r>
      <w:r w:rsidRPr="00ED2AD3">
        <w:rPr>
          <w:rFonts w:ascii="Arial" w:hAnsi="Arial" w:cs="Arial"/>
          <w:sz w:val="18"/>
          <w:szCs w:val="18"/>
          <w:lang w:val="en-GB"/>
        </w:rPr>
        <w:t xml:space="preserve">one or more data </w:t>
      </w:r>
      <w:r>
        <w:rPr>
          <w:rFonts w:ascii="Arial" w:hAnsi="Arial" w:cs="Arial"/>
          <w:sz w:val="18"/>
          <w:szCs w:val="18"/>
          <w:lang w:val="en-GB"/>
        </w:rPr>
        <w:t xml:space="preserve">analytics </w:t>
      </w:r>
      <w:r w:rsidRPr="00ED2AD3">
        <w:rPr>
          <w:rFonts w:ascii="Arial" w:hAnsi="Arial" w:cs="Arial"/>
          <w:sz w:val="18"/>
          <w:szCs w:val="18"/>
          <w:lang w:val="en-GB"/>
        </w:rPr>
        <w:t>tools such as R, SAS</w:t>
      </w:r>
      <w:r>
        <w:rPr>
          <w:rFonts w:ascii="Arial" w:hAnsi="Arial" w:cs="Arial"/>
          <w:sz w:val="18"/>
          <w:szCs w:val="18"/>
          <w:lang w:val="en-GB"/>
        </w:rPr>
        <w:t>,</w:t>
      </w:r>
      <w:r w:rsidRPr="00ED2AD3">
        <w:rPr>
          <w:rFonts w:ascii="Arial" w:hAnsi="Arial" w:cs="Arial"/>
          <w:sz w:val="18"/>
          <w:szCs w:val="18"/>
          <w:lang w:val="en-GB"/>
        </w:rPr>
        <w:t xml:space="preserve"> SPSS</w:t>
      </w:r>
      <w:r>
        <w:rPr>
          <w:rFonts w:ascii="Arial" w:hAnsi="Arial" w:cs="Arial"/>
          <w:sz w:val="18"/>
          <w:szCs w:val="18"/>
          <w:lang w:val="en-GB"/>
        </w:rPr>
        <w:t>, Python</w:t>
      </w:r>
      <w:r w:rsidR="00D86678">
        <w:rPr>
          <w:rFonts w:ascii="Arial" w:hAnsi="Arial" w:cs="Arial"/>
          <w:sz w:val="18"/>
          <w:szCs w:val="18"/>
          <w:lang w:val="en-GB"/>
        </w:rPr>
        <w:t>, SQL</w:t>
      </w:r>
    </w:p>
    <w:p w:rsidR="00ED2AD3" w:rsidRPr="00ED2AD3" w:rsidRDefault="00ED2AD3" w:rsidP="00B738E9">
      <w:pPr>
        <w:pStyle w:val="ListParagraph"/>
        <w:numPr>
          <w:ilvl w:val="0"/>
          <w:numId w:val="2"/>
        </w:numPr>
        <w:spacing w:line="240" w:lineRule="auto"/>
        <w:jc w:val="both"/>
        <w:outlineLvl w:val="0"/>
        <w:rPr>
          <w:rFonts w:ascii="Arial" w:hAnsi="Arial" w:cs="Arial"/>
          <w:sz w:val="18"/>
          <w:szCs w:val="18"/>
          <w:lang w:val="en-GB"/>
        </w:rPr>
      </w:pPr>
      <w:r w:rsidRPr="00ED2AD3">
        <w:rPr>
          <w:rFonts w:ascii="Arial" w:hAnsi="Arial" w:cs="Arial"/>
          <w:sz w:val="18"/>
          <w:szCs w:val="18"/>
          <w:lang w:val="en-GB"/>
        </w:rPr>
        <w:t xml:space="preserve">Fluency in English </w:t>
      </w:r>
      <w:r>
        <w:rPr>
          <w:rFonts w:ascii="Arial" w:hAnsi="Arial" w:cs="Arial"/>
          <w:sz w:val="18"/>
          <w:szCs w:val="18"/>
          <w:lang w:val="en-GB"/>
        </w:rPr>
        <w:t>required</w:t>
      </w:r>
    </w:p>
    <w:p w:rsidR="00ED2AD3" w:rsidRDefault="00ED2AD3" w:rsidP="00B738E9">
      <w:pPr>
        <w:pStyle w:val="ListParagraph"/>
        <w:numPr>
          <w:ilvl w:val="0"/>
          <w:numId w:val="2"/>
        </w:numPr>
        <w:spacing w:line="240" w:lineRule="auto"/>
        <w:jc w:val="both"/>
        <w:outlineLvl w:val="0"/>
        <w:rPr>
          <w:rFonts w:ascii="Arial" w:hAnsi="Arial" w:cs="Arial"/>
          <w:sz w:val="18"/>
          <w:szCs w:val="18"/>
          <w:lang w:val="en-GB"/>
        </w:rPr>
      </w:pPr>
      <w:r w:rsidRPr="00ED2AD3">
        <w:rPr>
          <w:rFonts w:ascii="Arial" w:hAnsi="Arial" w:cs="Arial"/>
          <w:sz w:val="18"/>
          <w:szCs w:val="18"/>
          <w:lang w:val="en-GB"/>
        </w:rPr>
        <w:t>Ability to generate and clearly communicate insights from raw data</w:t>
      </w:r>
    </w:p>
    <w:p w:rsidR="00222D51" w:rsidRPr="00222D51" w:rsidRDefault="00222D51" w:rsidP="00B738E9">
      <w:pPr>
        <w:pStyle w:val="ListParagraph"/>
        <w:numPr>
          <w:ilvl w:val="0"/>
          <w:numId w:val="2"/>
        </w:numPr>
        <w:spacing w:line="240" w:lineRule="auto"/>
        <w:jc w:val="both"/>
        <w:outlineLvl w:val="0"/>
        <w:rPr>
          <w:rFonts w:ascii="Arial" w:hAnsi="Arial" w:cs="Arial"/>
          <w:sz w:val="18"/>
          <w:szCs w:val="18"/>
          <w:lang w:val="en-GB"/>
        </w:rPr>
      </w:pPr>
      <w:r w:rsidRPr="00222D51">
        <w:rPr>
          <w:rFonts w:ascii="Arial" w:hAnsi="Arial" w:cs="Arial"/>
          <w:sz w:val="18"/>
          <w:szCs w:val="18"/>
          <w:lang w:val="en-GB"/>
        </w:rPr>
        <w:t>Ability to perform multiple tasks simultaneously, employing effective time management and organizational skills</w:t>
      </w:r>
    </w:p>
    <w:p w:rsidR="00222D51" w:rsidRPr="00222D51" w:rsidRDefault="00222D51" w:rsidP="00B738E9">
      <w:pPr>
        <w:pStyle w:val="ListParagraph"/>
        <w:numPr>
          <w:ilvl w:val="0"/>
          <w:numId w:val="2"/>
        </w:numPr>
        <w:spacing w:line="240" w:lineRule="auto"/>
        <w:jc w:val="both"/>
        <w:outlineLvl w:val="0"/>
        <w:rPr>
          <w:rFonts w:ascii="Arial" w:hAnsi="Arial" w:cs="Arial"/>
          <w:sz w:val="18"/>
          <w:szCs w:val="18"/>
          <w:lang w:val="en-GB"/>
        </w:rPr>
      </w:pPr>
      <w:r w:rsidRPr="00222D51">
        <w:rPr>
          <w:rFonts w:ascii="Arial" w:hAnsi="Arial" w:cs="Arial"/>
          <w:sz w:val="18"/>
          <w:szCs w:val="18"/>
          <w:lang w:val="en-GB"/>
        </w:rPr>
        <w:t>Ability to work independently and as a team to meet deadlines, goals and objectives</w:t>
      </w:r>
    </w:p>
    <w:p w:rsidR="00222D51" w:rsidRPr="00222D51" w:rsidRDefault="00222D51" w:rsidP="00B738E9">
      <w:pPr>
        <w:pStyle w:val="ListParagraph"/>
        <w:numPr>
          <w:ilvl w:val="0"/>
          <w:numId w:val="2"/>
        </w:numPr>
        <w:spacing w:line="240" w:lineRule="auto"/>
        <w:jc w:val="both"/>
        <w:outlineLvl w:val="0"/>
        <w:rPr>
          <w:rFonts w:ascii="Arial" w:hAnsi="Arial" w:cs="Arial"/>
          <w:sz w:val="18"/>
          <w:szCs w:val="18"/>
          <w:lang w:val="en-GB"/>
        </w:rPr>
      </w:pPr>
      <w:r w:rsidRPr="00222D51">
        <w:rPr>
          <w:rFonts w:ascii="Arial" w:hAnsi="Arial" w:cs="Arial"/>
          <w:sz w:val="18"/>
          <w:szCs w:val="18"/>
          <w:lang w:val="en-GB"/>
        </w:rPr>
        <w:t>Passion for learning new data analysis methods and tools</w:t>
      </w:r>
    </w:p>
    <w:p w:rsidR="00222D51" w:rsidRPr="00222D51" w:rsidRDefault="00222D51" w:rsidP="00B738E9">
      <w:pPr>
        <w:pStyle w:val="ListParagraph"/>
        <w:numPr>
          <w:ilvl w:val="0"/>
          <w:numId w:val="2"/>
        </w:numPr>
        <w:spacing w:line="240" w:lineRule="auto"/>
        <w:jc w:val="both"/>
        <w:outlineLvl w:val="0"/>
        <w:rPr>
          <w:rFonts w:ascii="Arial" w:hAnsi="Arial" w:cs="Arial"/>
          <w:sz w:val="18"/>
          <w:szCs w:val="18"/>
          <w:lang w:val="en-GB"/>
        </w:rPr>
      </w:pPr>
      <w:r w:rsidRPr="00222D51">
        <w:rPr>
          <w:rFonts w:ascii="Arial" w:hAnsi="Arial" w:cs="Arial"/>
          <w:sz w:val="18"/>
          <w:szCs w:val="18"/>
          <w:lang w:val="en-GB"/>
        </w:rPr>
        <w:t>Excellent critical thinking skills</w:t>
      </w:r>
    </w:p>
    <w:p w:rsidR="00541E2F" w:rsidRPr="00126539" w:rsidRDefault="00541E2F" w:rsidP="00B738E9">
      <w:pPr>
        <w:jc w:val="both"/>
        <w:outlineLvl w:val="0"/>
        <w:rPr>
          <w:rFonts w:ascii="Arial" w:eastAsia="Arial Unicode MS" w:hAnsi="Arial" w:cs="Arial"/>
          <w:sz w:val="18"/>
          <w:szCs w:val="18"/>
        </w:rPr>
      </w:pPr>
    </w:p>
    <w:p w:rsidR="000208FE" w:rsidRDefault="000208FE" w:rsidP="00B738E9">
      <w:pPr>
        <w:outlineLvl w:val="0"/>
        <w:rPr>
          <w:rFonts w:ascii="Arial" w:eastAsia="Arial Unicode MS" w:hAnsi="Arial" w:cs="Arial"/>
          <w:sz w:val="18"/>
          <w:szCs w:val="18"/>
          <w:lang w:val="en-GB"/>
        </w:rPr>
      </w:pPr>
    </w:p>
    <w:p w:rsidR="00F30691" w:rsidRPr="00F30691" w:rsidRDefault="00F30691" w:rsidP="00644475">
      <w:pPr>
        <w:rPr>
          <w:rFonts w:ascii="Arial" w:hAnsi="Arial" w:cs="Arial"/>
          <w:b/>
          <w:color w:val="003366"/>
          <w:sz w:val="18"/>
          <w:szCs w:val="18"/>
        </w:rPr>
      </w:pPr>
      <w:r w:rsidRPr="00F30691">
        <w:rPr>
          <w:rFonts w:ascii="Arial" w:hAnsi="Arial" w:cs="Arial"/>
          <w:b/>
          <w:color w:val="003366"/>
          <w:sz w:val="18"/>
          <w:szCs w:val="18"/>
        </w:rPr>
        <w:t>The Company offers:</w:t>
      </w:r>
    </w:p>
    <w:p w:rsidR="00F30691" w:rsidRPr="00644475" w:rsidRDefault="00F30691" w:rsidP="00644475">
      <w:pPr>
        <w:rPr>
          <w:rFonts w:ascii="Arial" w:eastAsia="Arial Unicode MS" w:hAnsi="Arial" w:cs="Arial"/>
          <w:sz w:val="18"/>
          <w:szCs w:val="18"/>
        </w:rPr>
      </w:pPr>
      <w:r w:rsidRPr="00644475">
        <w:rPr>
          <w:rFonts w:ascii="Arial" w:eastAsia="Arial Unicode MS" w:hAnsi="Arial" w:cs="Arial"/>
          <w:sz w:val="18"/>
          <w:szCs w:val="18"/>
        </w:rPr>
        <w:t>A competitive remuneration package, along with the opportunity to work in a fast-growing company.</w:t>
      </w:r>
    </w:p>
    <w:p w:rsidR="00F30691" w:rsidRPr="00F30691" w:rsidRDefault="00F30691" w:rsidP="00B738E9">
      <w:pPr>
        <w:pStyle w:val="ListParagraph"/>
        <w:spacing w:line="240" w:lineRule="auto"/>
        <w:rPr>
          <w:rFonts w:ascii="Verdana" w:eastAsia="Arial Unicode MS" w:hAnsi="Verdana" w:cs="Arial Unicode MS"/>
          <w:sz w:val="18"/>
          <w:szCs w:val="18"/>
          <w:lang w:val="en-US"/>
        </w:rPr>
      </w:pPr>
    </w:p>
    <w:p w:rsidR="00F30691" w:rsidRPr="00574064" w:rsidRDefault="00F30691" w:rsidP="00B738E9">
      <w:pPr>
        <w:ind w:left="360"/>
        <w:jc w:val="center"/>
        <w:rPr>
          <w:rFonts w:ascii="Arial" w:eastAsia="Arial Unicode MS" w:hAnsi="Arial" w:cs="Arial"/>
          <w:sz w:val="18"/>
          <w:szCs w:val="18"/>
        </w:rPr>
      </w:pPr>
      <w:r w:rsidRPr="00574064">
        <w:rPr>
          <w:rFonts w:ascii="Arial" w:eastAsia="Arial Unicode MS" w:hAnsi="Arial" w:cs="Arial"/>
          <w:sz w:val="18"/>
          <w:szCs w:val="18"/>
        </w:rPr>
        <w:t>All information received will be treated with strict confidentiality.</w:t>
      </w:r>
    </w:p>
    <w:p w:rsidR="00F30691" w:rsidRPr="00F30691" w:rsidRDefault="00F30691" w:rsidP="00B738E9">
      <w:pPr>
        <w:ind w:left="360"/>
        <w:rPr>
          <w:sz w:val="18"/>
          <w:szCs w:val="18"/>
        </w:rPr>
      </w:pPr>
    </w:p>
    <w:p w:rsidR="003E70D7" w:rsidRPr="003E70D7" w:rsidRDefault="003E70D7" w:rsidP="00B738E9">
      <w:pPr>
        <w:jc w:val="both"/>
        <w:outlineLvl w:val="0"/>
        <w:rPr>
          <w:rFonts w:ascii="Verdana" w:eastAsia="Arial Unicode MS" w:hAnsi="Verdana" w:cs="Arial Unicode MS"/>
          <w:sz w:val="16"/>
          <w:szCs w:val="16"/>
          <w:lang w:val="en-GB" w:eastAsia="el-GR"/>
        </w:rPr>
      </w:pPr>
    </w:p>
    <w:p w:rsidR="003E70D7" w:rsidRDefault="003E70D7" w:rsidP="00B738E9">
      <w:pPr>
        <w:jc w:val="both"/>
        <w:outlineLvl w:val="0"/>
        <w:rPr>
          <w:rFonts w:ascii="Verdana" w:eastAsia="Arial Unicode MS" w:hAnsi="Verdana" w:cs="Arial Unicode MS"/>
          <w:sz w:val="16"/>
          <w:szCs w:val="16"/>
          <w:lang w:eastAsia="el-GR"/>
        </w:rPr>
      </w:pPr>
    </w:p>
    <w:sectPr w:rsidR="003E70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20E" w:rsidRDefault="0034120E" w:rsidP="00374614">
      <w:r>
        <w:separator/>
      </w:r>
    </w:p>
  </w:endnote>
  <w:endnote w:type="continuationSeparator" w:id="0">
    <w:p w:rsidR="0034120E" w:rsidRDefault="0034120E" w:rsidP="0037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20E" w:rsidRDefault="0034120E" w:rsidP="00374614">
      <w:r>
        <w:separator/>
      </w:r>
    </w:p>
  </w:footnote>
  <w:footnote w:type="continuationSeparator" w:id="0">
    <w:p w:rsidR="0034120E" w:rsidRDefault="0034120E" w:rsidP="00374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93028"/>
    <w:multiLevelType w:val="multilevel"/>
    <w:tmpl w:val="65B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761BD"/>
    <w:multiLevelType w:val="hybridMultilevel"/>
    <w:tmpl w:val="A46AF6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781D58"/>
    <w:multiLevelType w:val="multilevel"/>
    <w:tmpl w:val="DBCA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61B39"/>
    <w:multiLevelType w:val="multilevel"/>
    <w:tmpl w:val="4254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E5297"/>
    <w:multiLevelType w:val="multilevel"/>
    <w:tmpl w:val="776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50B9B"/>
    <w:multiLevelType w:val="hybridMultilevel"/>
    <w:tmpl w:val="CE4CE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9C4CAE"/>
    <w:multiLevelType w:val="multilevel"/>
    <w:tmpl w:val="DD80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97456"/>
    <w:multiLevelType w:val="multilevel"/>
    <w:tmpl w:val="C124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6160C"/>
    <w:multiLevelType w:val="multilevel"/>
    <w:tmpl w:val="E0E4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82279"/>
    <w:multiLevelType w:val="hybridMultilevel"/>
    <w:tmpl w:val="49FA6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F9A2689"/>
    <w:multiLevelType w:val="multilevel"/>
    <w:tmpl w:val="2352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0"/>
  </w:num>
  <w:num w:numId="5">
    <w:abstractNumId w:val="10"/>
  </w:num>
  <w:num w:numId="6">
    <w:abstractNumId w:val="9"/>
  </w:num>
  <w:num w:numId="7">
    <w:abstractNumId w:val="8"/>
  </w:num>
  <w:num w:numId="8">
    <w:abstractNumId w:val="3"/>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D7"/>
    <w:rsid w:val="000208FE"/>
    <w:rsid w:val="00126539"/>
    <w:rsid w:val="00171590"/>
    <w:rsid w:val="001929C9"/>
    <w:rsid w:val="001C24F9"/>
    <w:rsid w:val="001C3522"/>
    <w:rsid w:val="00222D51"/>
    <w:rsid w:val="0028418C"/>
    <w:rsid w:val="002B472E"/>
    <w:rsid w:val="002F5674"/>
    <w:rsid w:val="0034120E"/>
    <w:rsid w:val="003615D3"/>
    <w:rsid w:val="00374614"/>
    <w:rsid w:val="003C3B61"/>
    <w:rsid w:val="003E70D7"/>
    <w:rsid w:val="004457DB"/>
    <w:rsid w:val="004E2E9B"/>
    <w:rsid w:val="00541E2F"/>
    <w:rsid w:val="00574064"/>
    <w:rsid w:val="005B2718"/>
    <w:rsid w:val="005F6C5B"/>
    <w:rsid w:val="00644475"/>
    <w:rsid w:val="0068395E"/>
    <w:rsid w:val="006877F6"/>
    <w:rsid w:val="006B0F85"/>
    <w:rsid w:val="0071542B"/>
    <w:rsid w:val="00746F74"/>
    <w:rsid w:val="00791E29"/>
    <w:rsid w:val="007B0DF4"/>
    <w:rsid w:val="007F3DCE"/>
    <w:rsid w:val="00840396"/>
    <w:rsid w:val="00931DAC"/>
    <w:rsid w:val="009743A4"/>
    <w:rsid w:val="00A364D8"/>
    <w:rsid w:val="00B43BCA"/>
    <w:rsid w:val="00B738E9"/>
    <w:rsid w:val="00B743D4"/>
    <w:rsid w:val="00BE571B"/>
    <w:rsid w:val="00D1629B"/>
    <w:rsid w:val="00D417BC"/>
    <w:rsid w:val="00D86678"/>
    <w:rsid w:val="00DA4B75"/>
    <w:rsid w:val="00E140DC"/>
    <w:rsid w:val="00E23A55"/>
    <w:rsid w:val="00ED2AD3"/>
    <w:rsid w:val="00F1339A"/>
    <w:rsid w:val="00F25FA6"/>
    <w:rsid w:val="00F30691"/>
    <w:rsid w:val="00FE3A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805E"/>
  <w15:docId w15:val="{5CBD8E4A-A261-4FF4-94A6-0442E541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0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D7"/>
    <w:pPr>
      <w:spacing w:after="200" w:line="276" w:lineRule="auto"/>
      <w:ind w:left="720"/>
      <w:contextualSpacing/>
    </w:pPr>
    <w:rPr>
      <w:rFonts w:asciiTheme="minorHAnsi" w:eastAsiaTheme="minorEastAsia" w:hAnsiTheme="minorHAnsi" w:cstheme="minorBidi"/>
      <w:sz w:val="22"/>
      <w:szCs w:val="22"/>
      <w:lang w:val="el-GR" w:eastAsia="el-GR"/>
    </w:rPr>
  </w:style>
  <w:style w:type="paragraph" w:styleId="BodyText">
    <w:name w:val="Body Text"/>
    <w:basedOn w:val="Normal"/>
    <w:link w:val="BodyTextChar"/>
    <w:rsid w:val="003E70D7"/>
    <w:pPr>
      <w:spacing w:after="120"/>
    </w:pPr>
    <w:rPr>
      <w:lang w:eastAsia="el-GR"/>
    </w:rPr>
  </w:style>
  <w:style w:type="character" w:customStyle="1" w:styleId="BodyTextChar">
    <w:name w:val="Body Text Char"/>
    <w:basedOn w:val="DefaultParagraphFont"/>
    <w:link w:val="BodyText"/>
    <w:rsid w:val="003E70D7"/>
    <w:rPr>
      <w:rFonts w:ascii="Times New Roman" w:eastAsia="Times New Roman" w:hAnsi="Times New Roman" w:cs="Times New Roman"/>
      <w:sz w:val="24"/>
      <w:szCs w:val="24"/>
      <w:lang w:val="en-US" w:eastAsia="el-GR"/>
    </w:rPr>
  </w:style>
  <w:style w:type="paragraph" w:customStyle="1" w:styleId="Default">
    <w:name w:val="Default"/>
    <w:rsid w:val="003E70D7"/>
    <w:pPr>
      <w:autoSpaceDE w:val="0"/>
      <w:autoSpaceDN w:val="0"/>
      <w:adjustRightInd w:val="0"/>
      <w:spacing w:after="0" w:line="240" w:lineRule="auto"/>
    </w:pPr>
    <w:rPr>
      <w:rFonts w:ascii="Arial" w:eastAsia="Calibri" w:hAnsi="Arial" w:cs="Arial"/>
      <w:color w:val="000000"/>
      <w:sz w:val="24"/>
      <w:szCs w:val="24"/>
      <w:lang w:eastAsia="el-GR"/>
    </w:rPr>
  </w:style>
  <w:style w:type="paragraph" w:styleId="NormalWeb">
    <w:name w:val="Normal (Web)"/>
    <w:basedOn w:val="Normal"/>
    <w:uiPriority w:val="99"/>
    <w:unhideWhenUsed/>
    <w:rsid w:val="00FE3A04"/>
    <w:pPr>
      <w:spacing w:before="100" w:beforeAutospacing="1" w:after="100" w:afterAutospacing="1"/>
    </w:pPr>
    <w:rPr>
      <w:lang w:val="el-GR" w:eastAsia="el-GR"/>
    </w:rPr>
  </w:style>
  <w:style w:type="character" w:styleId="Strong">
    <w:name w:val="Strong"/>
    <w:basedOn w:val="DefaultParagraphFont"/>
    <w:uiPriority w:val="22"/>
    <w:qFormat/>
    <w:rsid w:val="00126539"/>
    <w:rPr>
      <w:b/>
      <w:bCs/>
    </w:rPr>
  </w:style>
  <w:style w:type="paragraph" w:styleId="Header">
    <w:name w:val="header"/>
    <w:basedOn w:val="Normal"/>
    <w:link w:val="HeaderChar"/>
    <w:uiPriority w:val="99"/>
    <w:unhideWhenUsed/>
    <w:rsid w:val="00374614"/>
    <w:pPr>
      <w:tabs>
        <w:tab w:val="center" w:pos="4320"/>
        <w:tab w:val="right" w:pos="8640"/>
      </w:tabs>
    </w:pPr>
  </w:style>
  <w:style w:type="character" w:customStyle="1" w:styleId="HeaderChar">
    <w:name w:val="Header Char"/>
    <w:basedOn w:val="DefaultParagraphFont"/>
    <w:link w:val="Header"/>
    <w:uiPriority w:val="99"/>
    <w:rsid w:val="003746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4614"/>
    <w:pPr>
      <w:tabs>
        <w:tab w:val="center" w:pos="4320"/>
        <w:tab w:val="right" w:pos="8640"/>
      </w:tabs>
    </w:pPr>
  </w:style>
  <w:style w:type="character" w:customStyle="1" w:styleId="FooterChar">
    <w:name w:val="Footer Char"/>
    <w:basedOn w:val="DefaultParagraphFont"/>
    <w:link w:val="Footer"/>
    <w:uiPriority w:val="99"/>
    <w:rsid w:val="0037461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09">
      <w:bodyDiv w:val="1"/>
      <w:marLeft w:val="0"/>
      <w:marRight w:val="0"/>
      <w:marTop w:val="0"/>
      <w:marBottom w:val="0"/>
      <w:divBdr>
        <w:top w:val="none" w:sz="0" w:space="0" w:color="auto"/>
        <w:left w:val="none" w:sz="0" w:space="0" w:color="auto"/>
        <w:bottom w:val="none" w:sz="0" w:space="0" w:color="auto"/>
        <w:right w:val="none" w:sz="0" w:space="0" w:color="auto"/>
      </w:divBdr>
    </w:div>
    <w:div w:id="30618299">
      <w:bodyDiv w:val="1"/>
      <w:marLeft w:val="0"/>
      <w:marRight w:val="0"/>
      <w:marTop w:val="0"/>
      <w:marBottom w:val="0"/>
      <w:divBdr>
        <w:top w:val="none" w:sz="0" w:space="0" w:color="auto"/>
        <w:left w:val="none" w:sz="0" w:space="0" w:color="auto"/>
        <w:bottom w:val="none" w:sz="0" w:space="0" w:color="auto"/>
        <w:right w:val="none" w:sz="0" w:space="0" w:color="auto"/>
      </w:divBdr>
    </w:div>
    <w:div w:id="214394732">
      <w:bodyDiv w:val="1"/>
      <w:marLeft w:val="0"/>
      <w:marRight w:val="0"/>
      <w:marTop w:val="0"/>
      <w:marBottom w:val="0"/>
      <w:divBdr>
        <w:top w:val="none" w:sz="0" w:space="0" w:color="auto"/>
        <w:left w:val="none" w:sz="0" w:space="0" w:color="auto"/>
        <w:bottom w:val="none" w:sz="0" w:space="0" w:color="auto"/>
        <w:right w:val="none" w:sz="0" w:space="0" w:color="auto"/>
      </w:divBdr>
    </w:div>
    <w:div w:id="744643505">
      <w:bodyDiv w:val="1"/>
      <w:marLeft w:val="0"/>
      <w:marRight w:val="0"/>
      <w:marTop w:val="0"/>
      <w:marBottom w:val="0"/>
      <w:divBdr>
        <w:top w:val="none" w:sz="0" w:space="0" w:color="auto"/>
        <w:left w:val="none" w:sz="0" w:space="0" w:color="auto"/>
        <w:bottom w:val="none" w:sz="0" w:space="0" w:color="auto"/>
        <w:right w:val="none" w:sz="0" w:space="0" w:color="auto"/>
      </w:divBdr>
    </w:div>
    <w:div w:id="1146045499">
      <w:bodyDiv w:val="1"/>
      <w:marLeft w:val="0"/>
      <w:marRight w:val="0"/>
      <w:marTop w:val="0"/>
      <w:marBottom w:val="0"/>
      <w:divBdr>
        <w:top w:val="none" w:sz="0" w:space="0" w:color="auto"/>
        <w:left w:val="none" w:sz="0" w:space="0" w:color="auto"/>
        <w:bottom w:val="none" w:sz="0" w:space="0" w:color="auto"/>
        <w:right w:val="none" w:sz="0" w:space="0" w:color="auto"/>
      </w:divBdr>
    </w:div>
    <w:div w:id="1439715049">
      <w:bodyDiv w:val="1"/>
      <w:marLeft w:val="0"/>
      <w:marRight w:val="0"/>
      <w:marTop w:val="0"/>
      <w:marBottom w:val="0"/>
      <w:divBdr>
        <w:top w:val="none" w:sz="0" w:space="0" w:color="auto"/>
        <w:left w:val="none" w:sz="0" w:space="0" w:color="auto"/>
        <w:bottom w:val="none" w:sz="0" w:space="0" w:color="auto"/>
        <w:right w:val="none" w:sz="0" w:space="0" w:color="auto"/>
      </w:divBdr>
    </w:div>
    <w:div w:id="1580016578">
      <w:bodyDiv w:val="1"/>
      <w:marLeft w:val="0"/>
      <w:marRight w:val="0"/>
      <w:marTop w:val="0"/>
      <w:marBottom w:val="0"/>
      <w:divBdr>
        <w:top w:val="none" w:sz="0" w:space="0" w:color="auto"/>
        <w:left w:val="none" w:sz="0" w:space="0" w:color="auto"/>
        <w:bottom w:val="none" w:sz="0" w:space="0" w:color="auto"/>
        <w:right w:val="none" w:sz="0" w:space="0" w:color="auto"/>
      </w:divBdr>
    </w:div>
    <w:div w:id="16247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2F22-B964-4A0D-87CE-7A402A3A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ICAP GROUP</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Kyriakidou Myrto</dc:creator>
  <cp:lastModifiedBy>Triantafyllou Maria</cp:lastModifiedBy>
  <cp:revision>4</cp:revision>
  <cp:lastPrinted>2019-07-18T13:30:00Z</cp:lastPrinted>
  <dcterms:created xsi:type="dcterms:W3CDTF">2019-10-10T09:11:00Z</dcterms:created>
  <dcterms:modified xsi:type="dcterms:W3CDTF">2019-10-10T09:24:00Z</dcterms:modified>
</cp:coreProperties>
</file>